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BB" w:rsidRDefault="001E67BB" w:rsidP="001E67BB">
      <w:pPr>
        <w:spacing w:after="0" w:line="240" w:lineRule="auto"/>
        <w:jc w:val="center"/>
        <w:outlineLvl w:val="0"/>
        <w:rPr>
          <w:rFonts w:ascii="Avrile Serif" w:eastAsia="Times New Roman" w:hAnsi="Avrile Serif" w:cs="Avrile Serif"/>
          <w:b/>
          <w:bCs/>
          <w:kern w:val="36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b/>
          <w:bCs/>
          <w:kern w:val="36"/>
          <w:sz w:val="20"/>
          <w:szCs w:val="20"/>
          <w:lang w:eastAsia="tr-TR"/>
        </w:rPr>
        <w:t>KÜTÜPHANE KURALLARI VE UYGULAMA ESASLARI</w:t>
      </w:r>
    </w:p>
    <w:p w:rsidR="001E67BB" w:rsidRPr="001E67BB" w:rsidRDefault="001E67BB" w:rsidP="001E67BB">
      <w:pPr>
        <w:spacing w:after="0" w:line="240" w:lineRule="auto"/>
        <w:jc w:val="center"/>
        <w:outlineLvl w:val="0"/>
        <w:rPr>
          <w:rFonts w:ascii="Avrile Serif" w:eastAsia="Times New Roman" w:hAnsi="Avrile Serif" w:cs="Avrile Serif"/>
          <w:b/>
          <w:bCs/>
          <w:kern w:val="36"/>
          <w:sz w:val="20"/>
          <w:szCs w:val="20"/>
          <w:lang w:eastAsia="tr-TR"/>
        </w:rPr>
      </w:pPr>
    </w:p>
    <w:p w:rsidR="001E67BB" w:rsidRPr="001E67BB" w:rsidRDefault="001E67BB" w:rsidP="001E67BB">
      <w:pPr>
        <w:spacing w:after="0" w:line="240" w:lineRule="auto"/>
        <w:outlineLvl w:val="1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1. Amaç ve İlke</w:t>
      </w:r>
    </w:p>
    <w:p w:rsidR="001E67BB" w:rsidRPr="001E67BB" w:rsidRDefault="001E67BB" w:rsidP="001E67BB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Bu kuralların amacı; kütüphane hizmetlerinin düzenli, güvenli, adil ve verimli bir şekilde yürütülmesini temin etmek, kullanıcı hak ve sorumluluklarını açıkça belirlemek ve bilgi kaynaklarının gelecek nesillere sağlıklı biçimde intikalini sağlamaktır.</w:t>
      </w:r>
    </w:p>
    <w:p w:rsidR="001E67BB" w:rsidRPr="001E67BB" w:rsidRDefault="001E67BB" w:rsidP="001E67BB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Kütüphane hizmetleri; eşitlik, tarafsızlık, akademik özgürlük, erişilebilirlik, kamu yararı ve etik sorumluluk esaslarına dayanır.</w:t>
      </w:r>
    </w:p>
    <w:p w:rsidR="001E67BB" w:rsidRPr="001E67BB" w:rsidRDefault="001E67BB" w:rsidP="001E67BB">
      <w:pPr>
        <w:spacing w:after="0" w:line="240" w:lineRule="auto"/>
        <w:rPr>
          <w:rFonts w:ascii="Avrile Serif" w:eastAsia="Times New Roman" w:hAnsi="Avrile Serif" w:cs="Avrile Serif"/>
          <w:sz w:val="16"/>
          <w:szCs w:val="20"/>
          <w:lang w:eastAsia="tr-TR"/>
        </w:rPr>
      </w:pPr>
    </w:p>
    <w:p w:rsidR="001E67BB" w:rsidRPr="001E67BB" w:rsidRDefault="001E67BB" w:rsidP="001E67BB">
      <w:pPr>
        <w:spacing w:after="0" w:line="240" w:lineRule="auto"/>
        <w:outlineLvl w:val="1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2. Kapsam</w:t>
      </w:r>
    </w:p>
    <w:p w:rsidR="001E67BB" w:rsidRPr="001E67BB" w:rsidRDefault="001E67BB" w:rsidP="001E67BB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Bu kurallar; Merkez Kütüphane ile şube ve ihtisas kütüphaneler</w:t>
      </w:r>
      <w:r w:rsidR="00BA77F5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in </w:t>
      </w: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den yararlanan akademik ve idari personeli, öğrencileri, araştırmacıları ve misafir kullanıcıları kapsar.</w:t>
      </w:r>
    </w:p>
    <w:p w:rsidR="001E67BB" w:rsidRPr="001E67BB" w:rsidRDefault="001E67BB" w:rsidP="001E67BB">
      <w:pPr>
        <w:spacing w:after="0" w:line="240" w:lineRule="auto"/>
        <w:rPr>
          <w:rFonts w:ascii="Avrile Serif" w:eastAsia="Times New Roman" w:hAnsi="Avrile Serif" w:cs="Avrile Serif"/>
          <w:sz w:val="16"/>
          <w:szCs w:val="20"/>
          <w:lang w:eastAsia="tr-TR"/>
        </w:rPr>
      </w:pPr>
    </w:p>
    <w:p w:rsidR="001E67BB" w:rsidRPr="001E67BB" w:rsidRDefault="001E67BB" w:rsidP="001E67BB">
      <w:pPr>
        <w:spacing w:after="0" w:line="240" w:lineRule="auto"/>
        <w:outlineLvl w:val="1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3. Kütüphaneden Yararlanma Esasları</w:t>
      </w:r>
    </w:p>
    <w:p w:rsidR="001E67BB" w:rsidRPr="001E67BB" w:rsidRDefault="001E67BB" w:rsidP="001E67BB">
      <w:pPr>
        <w:numPr>
          <w:ilvl w:val="0"/>
          <w:numId w:val="1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Kütüphane hizmetlerinden öncelikle üniversite mensupları yararlanır.</w:t>
      </w:r>
    </w:p>
    <w:p w:rsidR="001E67BB" w:rsidRPr="001E67BB" w:rsidRDefault="001E67BB" w:rsidP="001E67BB">
      <w:pPr>
        <w:numPr>
          <w:ilvl w:val="0"/>
          <w:numId w:val="1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Kurum dışı araştırmacılar, kimlik ibrazı ve gerekli kayıt işlemleri sonrası kütüphaneden faydalanabilir.</w:t>
      </w:r>
    </w:p>
    <w:p w:rsidR="001E67BB" w:rsidRPr="001E67BB" w:rsidRDefault="001E67BB" w:rsidP="001E67BB">
      <w:pPr>
        <w:numPr>
          <w:ilvl w:val="0"/>
          <w:numId w:val="1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Kütüphane kimliği veya öğrenci/personel kartı başkasına devredilemez.</w:t>
      </w:r>
    </w:p>
    <w:p w:rsidR="001E67BB" w:rsidRPr="001E67BB" w:rsidRDefault="001E67BB" w:rsidP="001E67BB">
      <w:pPr>
        <w:numPr>
          <w:ilvl w:val="0"/>
          <w:numId w:val="1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Kullanıcı, üyelik bilgilerini güncel tutmakla mükelleftir.</w:t>
      </w:r>
    </w:p>
    <w:p w:rsidR="001E67BB" w:rsidRPr="001E67BB" w:rsidRDefault="001E67BB" w:rsidP="001E67BB">
      <w:pPr>
        <w:spacing w:after="0" w:line="240" w:lineRule="auto"/>
        <w:rPr>
          <w:rFonts w:ascii="Avrile Serif" w:eastAsia="Times New Roman" w:hAnsi="Avrile Serif" w:cs="Avrile Serif"/>
          <w:sz w:val="16"/>
          <w:szCs w:val="20"/>
          <w:lang w:eastAsia="tr-TR"/>
        </w:rPr>
      </w:pPr>
    </w:p>
    <w:p w:rsidR="001E67BB" w:rsidRPr="001E67BB" w:rsidRDefault="001E67BB" w:rsidP="001E67BB">
      <w:pPr>
        <w:spacing w:after="0" w:line="240" w:lineRule="auto"/>
        <w:outlineLvl w:val="1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4. Kütüphane İç Düzeni ve Genel Davranış Kuralları</w:t>
      </w:r>
    </w:p>
    <w:p w:rsidR="001E67BB" w:rsidRPr="001E67BB" w:rsidRDefault="001E67BB" w:rsidP="001E67BB">
      <w:pPr>
        <w:numPr>
          <w:ilvl w:val="0"/>
          <w:numId w:val="2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Kütüphane sessiz çalışma esasına göre hizmet verir.</w:t>
      </w:r>
    </w:p>
    <w:p w:rsidR="001E67BB" w:rsidRPr="001E67BB" w:rsidRDefault="001E67BB" w:rsidP="001E67BB">
      <w:pPr>
        <w:numPr>
          <w:ilvl w:val="0"/>
          <w:numId w:val="2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Cep telefonları sessiz konumda bulundurulur.</w:t>
      </w:r>
    </w:p>
    <w:p w:rsidR="001E67BB" w:rsidRPr="001E67BB" w:rsidRDefault="001E67BB" w:rsidP="001E67BB">
      <w:pPr>
        <w:numPr>
          <w:ilvl w:val="0"/>
          <w:numId w:val="2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Yüksek sesle konuşmak, grup hâlinde çalışma alanları dışında müzakere yürütmek 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kurallara </w:t>
      </w:r>
      <w:proofErr w:type="spellStart"/>
      <w:r>
        <w:rPr>
          <w:rFonts w:ascii="Avrile Serif" w:eastAsia="Times New Roman" w:hAnsi="Avrile Serif" w:cs="Avrile Serif"/>
          <w:sz w:val="20"/>
          <w:szCs w:val="20"/>
          <w:lang w:eastAsia="tr-TR"/>
        </w:rPr>
        <w:t>aykırırdır</w:t>
      </w:r>
      <w:proofErr w:type="spellEnd"/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.</w:t>
      </w:r>
    </w:p>
    <w:p w:rsidR="001E67BB" w:rsidRPr="001E67BB" w:rsidRDefault="001E67BB" w:rsidP="001E67BB">
      <w:pPr>
        <w:numPr>
          <w:ilvl w:val="0"/>
          <w:numId w:val="2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Çalışma alanlarında yiyecek tüketimi yasaktır; kapalı kapta içecek bulundurulabilir.</w:t>
      </w:r>
    </w:p>
    <w:p w:rsidR="001E67BB" w:rsidRPr="001E67BB" w:rsidRDefault="001E67BB" w:rsidP="001E67BB">
      <w:pPr>
        <w:numPr>
          <w:ilvl w:val="0"/>
          <w:numId w:val="2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Kütüphane demirbaşına ve bilgi kaynaklarına zarar verilemez.</w:t>
      </w:r>
    </w:p>
    <w:p w:rsidR="001E67BB" w:rsidRPr="001E67BB" w:rsidRDefault="001E67BB" w:rsidP="001E67BB">
      <w:pPr>
        <w:numPr>
          <w:ilvl w:val="0"/>
          <w:numId w:val="2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İzinsiz afiş, ilan veya duyuru asılamaz.</w:t>
      </w:r>
    </w:p>
    <w:p w:rsidR="001E67BB" w:rsidRPr="001E67BB" w:rsidRDefault="001E67BB" w:rsidP="001E67BB">
      <w:pPr>
        <w:numPr>
          <w:ilvl w:val="0"/>
          <w:numId w:val="2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Güvenlik görevlilerinin ve kütüphane personelinin uyarıları dikkate alınır.</w:t>
      </w:r>
    </w:p>
    <w:p w:rsidR="001E67BB" w:rsidRPr="001E67BB" w:rsidRDefault="001E67BB" w:rsidP="001E67BB">
      <w:pPr>
        <w:spacing w:after="0" w:line="240" w:lineRule="auto"/>
        <w:rPr>
          <w:rFonts w:ascii="Avrile Serif" w:eastAsia="Times New Roman" w:hAnsi="Avrile Serif" w:cs="Avrile Serif"/>
          <w:sz w:val="16"/>
          <w:szCs w:val="20"/>
          <w:lang w:eastAsia="tr-TR"/>
        </w:rPr>
      </w:pPr>
    </w:p>
    <w:p w:rsidR="001E67BB" w:rsidRPr="001E67BB" w:rsidRDefault="001E67BB" w:rsidP="001E67BB">
      <w:pPr>
        <w:spacing w:after="0" w:line="240" w:lineRule="auto"/>
        <w:outlineLvl w:val="1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5. Ödünç Verme Esasları</w:t>
      </w:r>
    </w:p>
    <w:p w:rsidR="001E67BB" w:rsidRPr="001E67BB" w:rsidRDefault="001E67BB" w:rsidP="001E67BB">
      <w:pPr>
        <w:numPr>
          <w:ilvl w:val="0"/>
          <w:numId w:val="3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Ödünç verme süreleri ve materyal sayıları kullanıcı </w:t>
      </w:r>
      <w:proofErr w:type="spellStart"/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s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>ı</w:t>
      </w: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tatüsüne</w:t>
      </w:r>
      <w:proofErr w:type="spellEnd"/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göre belirlenir.</w:t>
      </w:r>
    </w:p>
    <w:p w:rsidR="001E67BB" w:rsidRPr="001E67BB" w:rsidRDefault="001E67BB" w:rsidP="001E67BB">
      <w:pPr>
        <w:numPr>
          <w:ilvl w:val="0"/>
          <w:numId w:val="3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Süresi içinde iade edilmeyen materyaller için gecikme yaptırımı uygulanır.</w:t>
      </w:r>
    </w:p>
    <w:p w:rsidR="001E67BB" w:rsidRPr="001E67BB" w:rsidRDefault="001E67BB" w:rsidP="001E67BB">
      <w:pPr>
        <w:numPr>
          <w:ilvl w:val="0"/>
          <w:numId w:val="3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Başka kullanıcı tarafından talep edilen eserler için uzatma işlemi yapılmayabilir.</w:t>
      </w:r>
    </w:p>
    <w:p w:rsidR="001E67BB" w:rsidRPr="001E67BB" w:rsidRDefault="007C1868" w:rsidP="001E67BB">
      <w:pPr>
        <w:numPr>
          <w:ilvl w:val="0"/>
          <w:numId w:val="3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Ayırtma </w:t>
      </w:r>
      <w:r w:rsidR="001E67BB"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çerçevesinde talep edilen eserler belirlenen süre içinde teslim alınmalıdır.</w:t>
      </w:r>
    </w:p>
    <w:p w:rsidR="001E67BB" w:rsidRDefault="001E67BB" w:rsidP="001E67BB">
      <w:pPr>
        <w:numPr>
          <w:ilvl w:val="0"/>
          <w:numId w:val="3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Referans eserler, nadir basmalar, tezler ve süreli yayınlar kütüphane dışına çıkarılamaz.</w:t>
      </w:r>
    </w:p>
    <w:p w:rsidR="00BA77F5" w:rsidRPr="00BA77F5" w:rsidRDefault="00BA77F5" w:rsidP="00BA77F5">
      <w:pPr>
        <w:spacing w:after="0" w:line="240" w:lineRule="auto"/>
        <w:jc w:val="both"/>
        <w:rPr>
          <w:rFonts w:ascii="Avrile Serif" w:eastAsia="Times New Roman" w:hAnsi="Avrile Serif" w:cs="Avrile Serif"/>
          <w:sz w:val="16"/>
          <w:szCs w:val="20"/>
          <w:lang w:eastAsia="tr-TR"/>
        </w:rPr>
      </w:pPr>
    </w:p>
    <w:p w:rsidR="00BA77F5" w:rsidRPr="00BA77F5" w:rsidRDefault="00BA77F5" w:rsidP="00BA77F5">
      <w:pPr>
        <w:pStyle w:val="Balk3"/>
        <w:spacing w:before="0"/>
        <w:rPr>
          <w:rFonts w:ascii="Avrile Serif" w:hAnsi="Avrile Serif" w:cs="Avrile Serif"/>
          <w:b/>
          <w:color w:val="auto"/>
          <w:sz w:val="20"/>
          <w:szCs w:val="20"/>
        </w:rPr>
      </w:pPr>
      <w:r w:rsidRPr="00BA77F5">
        <w:rPr>
          <w:rFonts w:ascii="Avrile Serif" w:hAnsi="Avrile Serif" w:cs="Avrile Serif"/>
          <w:b/>
          <w:color w:val="auto"/>
          <w:sz w:val="20"/>
          <w:szCs w:val="20"/>
        </w:rPr>
        <w:t>6. Süre ve Limitler</w:t>
      </w:r>
    </w:p>
    <w:p w:rsidR="00BA77F5" w:rsidRPr="00BA77F5" w:rsidRDefault="00BA77F5" w:rsidP="00BA77F5">
      <w:pPr>
        <w:pStyle w:val="Default"/>
        <w:numPr>
          <w:ilvl w:val="0"/>
          <w:numId w:val="12"/>
        </w:numPr>
        <w:jc w:val="both"/>
        <w:rPr>
          <w:rFonts w:ascii="Avrile Serif" w:hAnsi="Avrile Serif" w:cs="Avrile Serif"/>
          <w:color w:val="auto"/>
          <w:sz w:val="20"/>
          <w:szCs w:val="20"/>
        </w:rPr>
      </w:pPr>
      <w:r w:rsidRPr="00BA77F5">
        <w:rPr>
          <w:rFonts w:ascii="Avrile Serif" w:hAnsi="Avrile Serif" w:cs="Avrile Serif"/>
          <w:color w:val="auto"/>
          <w:sz w:val="20"/>
          <w:szCs w:val="20"/>
        </w:rPr>
        <w:t xml:space="preserve">Ödünç alınabilecek kitap sayısı, ödünç verme ve uzatma süreleri aşağıdaki gibidir: </w:t>
      </w:r>
    </w:p>
    <w:p w:rsidR="00BA77F5" w:rsidRPr="007C1868" w:rsidRDefault="00BA77F5" w:rsidP="00BA77F5">
      <w:pPr>
        <w:pStyle w:val="Balk3"/>
        <w:spacing w:before="0"/>
        <w:rPr>
          <w:rFonts w:ascii="Avrile Serif" w:hAnsi="Avrile Serif" w:cs="Avrile Serif"/>
          <w:sz w:val="18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1984"/>
        <w:gridCol w:w="2268"/>
        <w:gridCol w:w="1821"/>
      </w:tblGrid>
      <w:tr w:rsidR="00BA77F5" w:rsidRPr="00BA77F5" w:rsidTr="00995931">
        <w:trPr>
          <w:trHeight w:val="256"/>
        </w:trPr>
        <w:tc>
          <w:tcPr>
            <w:tcW w:w="2797" w:type="dxa"/>
          </w:tcPr>
          <w:p w:rsidR="00BA77F5" w:rsidRPr="00BA77F5" w:rsidRDefault="00BA77F5" w:rsidP="00995931">
            <w:pPr>
              <w:pStyle w:val="Default"/>
              <w:jc w:val="both"/>
              <w:rPr>
                <w:rFonts w:ascii="Avrile Serif" w:hAnsi="Avrile Serif" w:cs="Avrile Serif"/>
                <w:b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b/>
                <w:color w:val="auto"/>
                <w:sz w:val="20"/>
                <w:szCs w:val="20"/>
              </w:rPr>
              <w:t xml:space="preserve">Üye Tipi </w:t>
            </w:r>
          </w:p>
        </w:tc>
        <w:tc>
          <w:tcPr>
            <w:tcW w:w="1984" w:type="dxa"/>
          </w:tcPr>
          <w:p w:rsidR="00BA77F5" w:rsidRPr="00BA77F5" w:rsidRDefault="00BA77F5" w:rsidP="00995931">
            <w:pPr>
              <w:pStyle w:val="Default"/>
              <w:jc w:val="both"/>
              <w:rPr>
                <w:rFonts w:ascii="Avrile Serif" w:hAnsi="Avrile Serif" w:cs="Avrile Serif"/>
                <w:b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b/>
                <w:color w:val="auto"/>
                <w:sz w:val="20"/>
                <w:szCs w:val="20"/>
              </w:rPr>
              <w:t xml:space="preserve">Kitap Adedi </w:t>
            </w:r>
          </w:p>
        </w:tc>
        <w:tc>
          <w:tcPr>
            <w:tcW w:w="2268" w:type="dxa"/>
          </w:tcPr>
          <w:p w:rsidR="00BA77F5" w:rsidRPr="00BA77F5" w:rsidRDefault="00BA77F5" w:rsidP="00995931">
            <w:pPr>
              <w:pStyle w:val="Default"/>
              <w:jc w:val="both"/>
              <w:rPr>
                <w:rFonts w:ascii="Avrile Serif" w:hAnsi="Avrile Serif" w:cs="Avrile Serif"/>
                <w:b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b/>
                <w:color w:val="auto"/>
                <w:sz w:val="20"/>
                <w:szCs w:val="20"/>
              </w:rPr>
              <w:t xml:space="preserve">Ödünç Süresi (Gün) </w:t>
            </w:r>
          </w:p>
        </w:tc>
        <w:tc>
          <w:tcPr>
            <w:tcW w:w="1821" w:type="dxa"/>
          </w:tcPr>
          <w:p w:rsidR="00BA77F5" w:rsidRPr="00BA77F5" w:rsidRDefault="00BA77F5" w:rsidP="00995931">
            <w:pPr>
              <w:pStyle w:val="Default"/>
              <w:jc w:val="both"/>
              <w:rPr>
                <w:rFonts w:ascii="Avrile Serif" w:hAnsi="Avrile Serif" w:cs="Avrile Serif"/>
                <w:b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b/>
                <w:color w:val="auto"/>
                <w:sz w:val="20"/>
                <w:szCs w:val="20"/>
              </w:rPr>
              <w:t xml:space="preserve">Uzatma Hakkı </w:t>
            </w:r>
          </w:p>
        </w:tc>
      </w:tr>
      <w:tr w:rsidR="00BA77F5" w:rsidRPr="00BA77F5" w:rsidTr="00995931">
        <w:trPr>
          <w:trHeight w:val="113"/>
        </w:trPr>
        <w:tc>
          <w:tcPr>
            <w:tcW w:w="2797" w:type="dxa"/>
          </w:tcPr>
          <w:p w:rsidR="00BA77F5" w:rsidRPr="00BA77F5" w:rsidRDefault="00BA77F5" w:rsidP="00995931">
            <w:pPr>
              <w:pStyle w:val="Default"/>
              <w:jc w:val="both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 xml:space="preserve">Akademik Personel </w:t>
            </w:r>
          </w:p>
        </w:tc>
        <w:tc>
          <w:tcPr>
            <w:tcW w:w="1984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30</w:t>
            </w:r>
          </w:p>
        </w:tc>
        <w:tc>
          <w:tcPr>
            <w:tcW w:w="1821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2</w:t>
            </w:r>
          </w:p>
        </w:tc>
      </w:tr>
      <w:tr w:rsidR="00BA77F5" w:rsidRPr="00BA77F5" w:rsidTr="00995931">
        <w:trPr>
          <w:trHeight w:val="256"/>
        </w:trPr>
        <w:tc>
          <w:tcPr>
            <w:tcW w:w="2797" w:type="dxa"/>
          </w:tcPr>
          <w:p w:rsidR="00BA77F5" w:rsidRPr="00BA77F5" w:rsidRDefault="00BA77F5" w:rsidP="00995931">
            <w:pPr>
              <w:pStyle w:val="Default"/>
              <w:jc w:val="both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 xml:space="preserve">Doktora </w:t>
            </w:r>
          </w:p>
        </w:tc>
        <w:tc>
          <w:tcPr>
            <w:tcW w:w="1984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20</w:t>
            </w:r>
          </w:p>
        </w:tc>
        <w:tc>
          <w:tcPr>
            <w:tcW w:w="1821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2</w:t>
            </w:r>
          </w:p>
        </w:tc>
      </w:tr>
      <w:tr w:rsidR="00BA77F5" w:rsidRPr="00BA77F5" w:rsidTr="00995931">
        <w:trPr>
          <w:trHeight w:val="256"/>
        </w:trPr>
        <w:tc>
          <w:tcPr>
            <w:tcW w:w="2797" w:type="dxa"/>
          </w:tcPr>
          <w:p w:rsidR="00BA77F5" w:rsidRPr="00BA77F5" w:rsidRDefault="00BA77F5" w:rsidP="00995931">
            <w:pPr>
              <w:pStyle w:val="Default"/>
              <w:jc w:val="both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Yüksek Lisans</w:t>
            </w:r>
          </w:p>
        </w:tc>
        <w:tc>
          <w:tcPr>
            <w:tcW w:w="1984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15</w:t>
            </w:r>
          </w:p>
        </w:tc>
        <w:tc>
          <w:tcPr>
            <w:tcW w:w="1821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2</w:t>
            </w:r>
          </w:p>
        </w:tc>
      </w:tr>
      <w:tr w:rsidR="00BA77F5" w:rsidRPr="00BA77F5" w:rsidTr="00995931">
        <w:trPr>
          <w:trHeight w:val="113"/>
        </w:trPr>
        <w:tc>
          <w:tcPr>
            <w:tcW w:w="2797" w:type="dxa"/>
          </w:tcPr>
          <w:p w:rsidR="00BA77F5" w:rsidRPr="00BA77F5" w:rsidRDefault="00BA77F5" w:rsidP="00995931">
            <w:pPr>
              <w:pStyle w:val="Default"/>
              <w:jc w:val="both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 xml:space="preserve">Lisans / Ön lisans </w:t>
            </w:r>
          </w:p>
        </w:tc>
        <w:tc>
          <w:tcPr>
            <w:tcW w:w="1984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15</w:t>
            </w:r>
          </w:p>
        </w:tc>
        <w:tc>
          <w:tcPr>
            <w:tcW w:w="1821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2</w:t>
            </w:r>
          </w:p>
        </w:tc>
      </w:tr>
      <w:tr w:rsidR="00BA77F5" w:rsidRPr="00BA77F5" w:rsidTr="00995931">
        <w:trPr>
          <w:trHeight w:val="113"/>
        </w:trPr>
        <w:tc>
          <w:tcPr>
            <w:tcW w:w="2797" w:type="dxa"/>
          </w:tcPr>
          <w:p w:rsidR="00BA77F5" w:rsidRPr="00BA77F5" w:rsidRDefault="00BA77F5" w:rsidP="00995931">
            <w:pPr>
              <w:pStyle w:val="Default"/>
              <w:jc w:val="both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 xml:space="preserve">İdari Personel </w:t>
            </w:r>
          </w:p>
        </w:tc>
        <w:tc>
          <w:tcPr>
            <w:tcW w:w="1984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30</w:t>
            </w:r>
          </w:p>
        </w:tc>
        <w:tc>
          <w:tcPr>
            <w:tcW w:w="1821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2</w:t>
            </w:r>
          </w:p>
        </w:tc>
      </w:tr>
      <w:tr w:rsidR="00BA77F5" w:rsidRPr="00BA77F5" w:rsidTr="00995931">
        <w:trPr>
          <w:trHeight w:val="113"/>
        </w:trPr>
        <w:tc>
          <w:tcPr>
            <w:tcW w:w="2797" w:type="dxa"/>
          </w:tcPr>
          <w:p w:rsidR="00BA77F5" w:rsidRPr="00BA77F5" w:rsidRDefault="00BA77F5" w:rsidP="00995931">
            <w:pPr>
              <w:pStyle w:val="Default"/>
              <w:jc w:val="both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 xml:space="preserve">KİTS-TÜBES (ILL) </w:t>
            </w:r>
          </w:p>
        </w:tc>
        <w:tc>
          <w:tcPr>
            <w:tcW w:w="1984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BA77F5" w:rsidRPr="00BA77F5" w:rsidRDefault="00971988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>
              <w:rPr>
                <w:rFonts w:ascii="Avrile Serif" w:hAnsi="Avrile Serif" w:cs="Avrile Serif"/>
                <w:color w:val="auto"/>
                <w:sz w:val="20"/>
                <w:szCs w:val="20"/>
              </w:rPr>
              <w:t>30</w:t>
            </w:r>
          </w:p>
        </w:tc>
        <w:tc>
          <w:tcPr>
            <w:tcW w:w="1821" w:type="dxa"/>
          </w:tcPr>
          <w:p w:rsidR="00BA77F5" w:rsidRPr="00BA77F5" w:rsidRDefault="00BA77F5" w:rsidP="00971988">
            <w:pPr>
              <w:pStyle w:val="Default"/>
              <w:jc w:val="center"/>
              <w:rPr>
                <w:rFonts w:ascii="Avrile Serif" w:hAnsi="Avrile Serif" w:cs="Avrile Serif"/>
                <w:color w:val="auto"/>
                <w:sz w:val="20"/>
                <w:szCs w:val="20"/>
              </w:rPr>
            </w:pPr>
            <w:r w:rsidRPr="00BA77F5">
              <w:rPr>
                <w:rFonts w:ascii="Avrile Serif" w:hAnsi="Avrile Serif" w:cs="Avrile Serif"/>
                <w:color w:val="auto"/>
                <w:sz w:val="20"/>
                <w:szCs w:val="20"/>
              </w:rPr>
              <w:t>2</w:t>
            </w:r>
          </w:p>
        </w:tc>
      </w:tr>
    </w:tbl>
    <w:p w:rsidR="007C1868" w:rsidRDefault="007C1868" w:rsidP="007C1868">
      <w:pPr>
        <w:pStyle w:val="NormalWeb"/>
        <w:spacing w:before="0" w:beforeAutospacing="0" w:after="0" w:afterAutospacing="0"/>
        <w:ind w:left="720"/>
        <w:jc w:val="both"/>
        <w:rPr>
          <w:rFonts w:ascii="Avrile Serif" w:hAnsi="Avrile Serif" w:cs="Avrile Serif"/>
          <w:sz w:val="20"/>
          <w:szCs w:val="20"/>
        </w:rPr>
      </w:pPr>
    </w:p>
    <w:p w:rsidR="00BA77F5" w:rsidRPr="00BA77F5" w:rsidRDefault="00BA77F5" w:rsidP="007C186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BA77F5">
        <w:rPr>
          <w:rFonts w:ascii="Avrile Serif" w:hAnsi="Avrile Serif" w:cs="Avrile Serif"/>
          <w:sz w:val="20"/>
          <w:szCs w:val="20"/>
        </w:rPr>
        <w:t xml:space="preserve">Uzatma işlemleri, materyal üzerinde ayırtma bulunmadığı </w:t>
      </w:r>
      <w:r w:rsidR="007C1868">
        <w:rPr>
          <w:rFonts w:ascii="Avrile Serif" w:hAnsi="Avrile Serif" w:cs="Avrile Serif"/>
          <w:sz w:val="20"/>
          <w:szCs w:val="20"/>
        </w:rPr>
        <w:t xml:space="preserve">takdirde </w:t>
      </w:r>
      <w:r w:rsidRPr="00BA77F5">
        <w:rPr>
          <w:rFonts w:ascii="Avrile Serif" w:hAnsi="Avrile Serif" w:cs="Avrile Serif"/>
          <w:sz w:val="20"/>
          <w:szCs w:val="20"/>
        </w:rPr>
        <w:t>gerçekleştirilir.</w:t>
      </w:r>
    </w:p>
    <w:p w:rsidR="00BA77F5" w:rsidRPr="001E67BB" w:rsidRDefault="00BA77F5" w:rsidP="00BA77F5">
      <w:p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1E67BB" w:rsidRPr="001E67BB" w:rsidRDefault="001E67BB" w:rsidP="001E67BB">
      <w:p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1E67BB" w:rsidRPr="001E67BB" w:rsidRDefault="00BA77F5" w:rsidP="001E67BB">
      <w:pPr>
        <w:spacing w:after="0" w:line="240" w:lineRule="auto"/>
        <w:outlineLvl w:val="1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7</w:t>
      </w:r>
      <w:r w:rsidR="001E67BB" w:rsidRPr="001E67BB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. Kaynakların Korunması</w:t>
      </w:r>
    </w:p>
    <w:p w:rsidR="001E67BB" w:rsidRPr="001E67BB" w:rsidRDefault="001E67BB" w:rsidP="001E67BB">
      <w:pPr>
        <w:numPr>
          <w:ilvl w:val="0"/>
          <w:numId w:val="4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Kitapların altı çizilemez, not alınamaz, sayfa katlanamaz.</w:t>
      </w:r>
    </w:p>
    <w:p w:rsidR="001E67BB" w:rsidRPr="001E67BB" w:rsidRDefault="001E67BB" w:rsidP="001E67BB">
      <w:pPr>
        <w:numPr>
          <w:ilvl w:val="0"/>
          <w:numId w:val="4"/>
        </w:numPr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Hasar gören veya kaybolan eser, güncel piyasa değeri veya idare tarafından belirlenen bedel üzerinden kullanıcı tarafından temin edilir.</w:t>
      </w:r>
    </w:p>
    <w:p w:rsidR="001E67BB" w:rsidRPr="001E67BB" w:rsidRDefault="001E67BB" w:rsidP="001E67BB">
      <w:pPr>
        <w:numPr>
          <w:ilvl w:val="0"/>
          <w:numId w:val="4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Nadir eserler özel okuma salonlarında ve gözetim altında incelenir.</w:t>
      </w:r>
    </w:p>
    <w:p w:rsidR="001E67BB" w:rsidRPr="001E67BB" w:rsidRDefault="001E67BB" w:rsidP="001E67BB">
      <w:p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1E67BB" w:rsidRPr="001E67BB" w:rsidRDefault="00BA77F5" w:rsidP="001E67BB">
      <w:pPr>
        <w:spacing w:after="0" w:line="240" w:lineRule="auto"/>
        <w:outlineLvl w:val="1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8</w:t>
      </w:r>
      <w:r w:rsidR="001E67BB" w:rsidRPr="001E67BB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. Elektronik Kaynaklar ve Dijital Hizmetler</w:t>
      </w:r>
    </w:p>
    <w:p w:rsidR="001E67BB" w:rsidRPr="001E67BB" w:rsidRDefault="001E67BB" w:rsidP="001E67BB">
      <w:pPr>
        <w:numPr>
          <w:ilvl w:val="0"/>
          <w:numId w:val="5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Abone olunan veri tabanları yalnızca eğitim ve araştırma amacıyla kullanılır.</w:t>
      </w:r>
    </w:p>
    <w:p w:rsidR="001E67BB" w:rsidRPr="001E67BB" w:rsidRDefault="001E67BB" w:rsidP="001E67BB">
      <w:pPr>
        <w:numPr>
          <w:ilvl w:val="0"/>
          <w:numId w:val="5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Sistematik ve toplu veri indirme yapılamaz.</w:t>
      </w:r>
    </w:p>
    <w:p w:rsidR="001E67BB" w:rsidRPr="001E67BB" w:rsidRDefault="001E67BB" w:rsidP="001E67BB">
      <w:pPr>
        <w:numPr>
          <w:ilvl w:val="0"/>
          <w:numId w:val="5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Kullanıcı şifreleri üçüncü kişilerle paylaşılamaz.</w:t>
      </w:r>
    </w:p>
    <w:p w:rsidR="001E67BB" w:rsidRPr="001E67BB" w:rsidRDefault="001E67BB" w:rsidP="001E67BB">
      <w:pPr>
        <w:numPr>
          <w:ilvl w:val="0"/>
          <w:numId w:val="5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Telif haklarına riayet esastır.</w:t>
      </w:r>
    </w:p>
    <w:p w:rsidR="001E67BB" w:rsidRPr="001E67BB" w:rsidRDefault="001E67BB" w:rsidP="001E67BB">
      <w:p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1E67BB" w:rsidRPr="001E67BB" w:rsidRDefault="00BA77F5" w:rsidP="001E67BB">
      <w:pPr>
        <w:spacing w:after="0" w:line="240" w:lineRule="auto"/>
        <w:outlineLvl w:val="1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9</w:t>
      </w:r>
      <w:r w:rsidR="001E67BB" w:rsidRPr="001E67BB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. Çalışma Alanları ve Salon Kullanımı</w:t>
      </w:r>
    </w:p>
    <w:p w:rsidR="001E67BB" w:rsidRDefault="001E67BB" w:rsidP="001E67BB">
      <w:pPr>
        <w:numPr>
          <w:ilvl w:val="0"/>
          <w:numId w:val="6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sz w:val="20"/>
          <w:szCs w:val="20"/>
          <w:lang w:eastAsia="tr-TR"/>
        </w:rPr>
        <w:t>Bireysel çalışma alanları randevu sistemiyle rezerve edilebilir.</w:t>
      </w:r>
    </w:p>
    <w:p w:rsidR="001E67BB" w:rsidRPr="001E67BB" w:rsidRDefault="001E67BB" w:rsidP="001E67BB">
      <w:pPr>
        <w:numPr>
          <w:ilvl w:val="0"/>
          <w:numId w:val="6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sz w:val="20"/>
          <w:szCs w:val="20"/>
          <w:lang w:eastAsia="tr-TR"/>
        </w:rPr>
        <w:t>Sesli çalışma salonunda şahsi</w:t>
      </w: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eşya bırakılarak rezerve edilemez.</w:t>
      </w:r>
      <w:r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</w:t>
      </w:r>
    </w:p>
    <w:p w:rsidR="001E67BB" w:rsidRPr="001E67BB" w:rsidRDefault="001E67BB" w:rsidP="001E67BB">
      <w:pPr>
        <w:numPr>
          <w:ilvl w:val="0"/>
          <w:numId w:val="6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Uzun süreli terk edilen masalar görevlilerce boşaltılabilir.</w:t>
      </w:r>
    </w:p>
    <w:p w:rsidR="001E67BB" w:rsidRPr="001E67BB" w:rsidRDefault="001E67BB" w:rsidP="001E67BB">
      <w:pPr>
        <w:numPr>
          <w:ilvl w:val="0"/>
          <w:numId w:val="6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Grup çalışma odaları belirlenen süre ve kapasiteye uygun biçimde kullanılır.</w:t>
      </w:r>
    </w:p>
    <w:p w:rsidR="001E67BB" w:rsidRPr="001E67BB" w:rsidRDefault="001E67BB" w:rsidP="001E67BB">
      <w:pPr>
        <w:numPr>
          <w:ilvl w:val="0"/>
          <w:numId w:val="6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Engelli kullanıcılar için tahsis edilen alanlara öncelik tanınır.</w:t>
      </w:r>
    </w:p>
    <w:p w:rsidR="001E67BB" w:rsidRPr="001E67BB" w:rsidRDefault="001E67BB" w:rsidP="001E67BB">
      <w:p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1E67BB" w:rsidRPr="001E67BB" w:rsidRDefault="00BA77F5" w:rsidP="001E67BB">
      <w:pPr>
        <w:spacing w:after="0" w:line="240" w:lineRule="auto"/>
        <w:outlineLvl w:val="1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10</w:t>
      </w:r>
      <w:r w:rsidR="001E67BB" w:rsidRPr="001E67BB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. Güvenlik ve Denetim</w:t>
      </w:r>
    </w:p>
    <w:p w:rsidR="001E67BB" w:rsidRPr="001E67BB" w:rsidRDefault="001E67BB" w:rsidP="001E67BB">
      <w:pPr>
        <w:numPr>
          <w:ilvl w:val="0"/>
          <w:numId w:val="7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Kütüphane çıkışında güvenlik kontrolü yapılabilir.</w:t>
      </w:r>
    </w:p>
    <w:p w:rsidR="001E67BB" w:rsidRPr="001E67BB" w:rsidRDefault="001E67BB" w:rsidP="001E67BB">
      <w:pPr>
        <w:numPr>
          <w:ilvl w:val="0"/>
          <w:numId w:val="7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Kamera sistemi güvenlik amacıyla kullanılmaktadır.</w:t>
      </w:r>
    </w:p>
    <w:p w:rsidR="001E67BB" w:rsidRPr="001E67BB" w:rsidRDefault="001E67BB" w:rsidP="001E67BB">
      <w:pPr>
        <w:numPr>
          <w:ilvl w:val="0"/>
          <w:numId w:val="7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Şüpheli durumlar idareye bildirilir.</w:t>
      </w:r>
    </w:p>
    <w:p w:rsidR="001E67BB" w:rsidRPr="001E67BB" w:rsidRDefault="001E67BB" w:rsidP="001E67BB">
      <w:p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1E67BB" w:rsidRPr="001E67BB" w:rsidRDefault="00BA77F5" w:rsidP="001E67BB">
      <w:pPr>
        <w:spacing w:after="0" w:line="240" w:lineRule="auto"/>
        <w:outlineLvl w:val="1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11</w:t>
      </w:r>
      <w:r w:rsidR="001E67BB" w:rsidRPr="001E67BB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. Disiplin ve Yaptırımlar</w:t>
      </w:r>
    </w:p>
    <w:p w:rsidR="001E67BB" w:rsidRPr="001E67BB" w:rsidRDefault="001E67BB" w:rsidP="001E67BB">
      <w:pPr>
        <w:numPr>
          <w:ilvl w:val="0"/>
          <w:numId w:val="8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Kurallara aykırı davranışta bulunan kullanıcılar yazılı olarak uyarılır.</w:t>
      </w:r>
    </w:p>
    <w:p w:rsidR="001E67BB" w:rsidRPr="001E67BB" w:rsidRDefault="001E67BB" w:rsidP="001E67BB">
      <w:pPr>
        <w:numPr>
          <w:ilvl w:val="0"/>
          <w:numId w:val="8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Tekerrür hâlinde geçici süreyle kütüphane hizmetlerinden yararlanma hakkı askıya alınabilir.</w:t>
      </w:r>
    </w:p>
    <w:p w:rsidR="001E67BB" w:rsidRPr="001E67BB" w:rsidRDefault="001E67BB" w:rsidP="001E67BB">
      <w:pPr>
        <w:numPr>
          <w:ilvl w:val="0"/>
          <w:numId w:val="8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Ağır ihlallerde ilgili disiplin hükümleri uygulanır.</w:t>
      </w:r>
    </w:p>
    <w:p w:rsidR="001E67BB" w:rsidRPr="001E67BB" w:rsidRDefault="001E67BB" w:rsidP="001E67BB">
      <w:p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1E67BB" w:rsidRPr="001E67BB" w:rsidRDefault="00BA77F5" w:rsidP="001E67BB">
      <w:pPr>
        <w:spacing w:after="0" w:line="240" w:lineRule="auto"/>
        <w:outlineLvl w:val="1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12</w:t>
      </w:r>
      <w:r w:rsidR="001E67BB" w:rsidRPr="001E67BB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. Etik İlke ve Akademik Sorumluluk</w:t>
      </w:r>
    </w:p>
    <w:p w:rsidR="001E67BB" w:rsidRPr="001E67BB" w:rsidRDefault="001E67BB" w:rsidP="001E67BB">
      <w:pPr>
        <w:numPr>
          <w:ilvl w:val="0"/>
          <w:numId w:val="9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İntihal, etik dışı kullanım ve akademik dürüstlük ihlalleri kabul edilmez.</w:t>
      </w:r>
    </w:p>
    <w:p w:rsidR="001E67BB" w:rsidRPr="001E67BB" w:rsidRDefault="001E67BB" w:rsidP="001E67BB">
      <w:pPr>
        <w:numPr>
          <w:ilvl w:val="0"/>
          <w:numId w:val="9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Kaynak gösterme kurallarına riayet edilir.</w:t>
      </w:r>
    </w:p>
    <w:p w:rsidR="001E67BB" w:rsidRPr="001E67BB" w:rsidRDefault="001E67BB" w:rsidP="001E67BB">
      <w:pPr>
        <w:numPr>
          <w:ilvl w:val="0"/>
          <w:numId w:val="9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Bilgi, ilmi vakar içinde kullanılır; tahrif ve kötüye kullanım söz konusu olamaz.</w:t>
      </w:r>
    </w:p>
    <w:p w:rsidR="001E67BB" w:rsidRPr="001E67BB" w:rsidRDefault="001E67BB" w:rsidP="001E67BB">
      <w:p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1E67BB" w:rsidRPr="001E67BB" w:rsidRDefault="00BA77F5" w:rsidP="001E67BB">
      <w:pPr>
        <w:spacing w:after="0" w:line="240" w:lineRule="auto"/>
        <w:outlineLvl w:val="1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13</w:t>
      </w:r>
      <w:r w:rsidR="001E67BB" w:rsidRPr="001E67BB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. Çalışma Saatleri</w:t>
      </w:r>
    </w:p>
    <w:p w:rsidR="001E67BB" w:rsidRPr="001E67BB" w:rsidRDefault="001E67BB" w:rsidP="001E67BB">
      <w:pPr>
        <w:numPr>
          <w:ilvl w:val="0"/>
          <w:numId w:val="10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Kütüphane çalışma saatleri akademik takvime göre belirlenir.</w:t>
      </w:r>
    </w:p>
    <w:p w:rsidR="001E67BB" w:rsidRPr="001E67BB" w:rsidRDefault="001E67BB" w:rsidP="001E67BB">
      <w:pPr>
        <w:numPr>
          <w:ilvl w:val="0"/>
          <w:numId w:val="10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Resmî tatiller ve olağanüstü hâllerde saat değişikliği yapılabilir.</w:t>
      </w:r>
    </w:p>
    <w:p w:rsidR="001E67BB" w:rsidRPr="001E67BB" w:rsidRDefault="001E67BB" w:rsidP="001E67BB">
      <w:pPr>
        <w:numPr>
          <w:ilvl w:val="0"/>
          <w:numId w:val="10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Değişiklikler kütüphane internet sayfasında ilan edilir.</w:t>
      </w:r>
    </w:p>
    <w:p w:rsidR="001E67BB" w:rsidRPr="001E67BB" w:rsidRDefault="001E67BB" w:rsidP="001E67BB">
      <w:p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1E67BB" w:rsidRPr="001E67BB" w:rsidRDefault="00BA77F5" w:rsidP="001E67BB">
      <w:pPr>
        <w:spacing w:after="0" w:line="240" w:lineRule="auto"/>
        <w:outlineLvl w:val="1"/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14</w:t>
      </w:r>
      <w:r w:rsidR="001E67BB" w:rsidRPr="001E67BB"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  <w:t>. Yürürlük ve Yetki</w:t>
      </w:r>
    </w:p>
    <w:p w:rsidR="001E67BB" w:rsidRPr="001E67BB" w:rsidRDefault="001E67BB" w:rsidP="001E67BB">
      <w:p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Bu kurallar, Kütüphane ve Dokümantasyon Daire Başkanlığı tarafından yürütülür.</w:t>
      </w:r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br/>
        <w:t>Gerekli görülen hâllerd</w:t>
      </w:r>
      <w:bookmarkStart w:id="0" w:name="_GoBack"/>
      <w:bookmarkEnd w:id="0"/>
      <w:r w:rsidRPr="001E67BB">
        <w:rPr>
          <w:rFonts w:ascii="Avrile Serif" w:eastAsia="Times New Roman" w:hAnsi="Avrile Serif" w:cs="Avrile Serif"/>
          <w:sz w:val="20"/>
          <w:szCs w:val="20"/>
          <w:lang w:eastAsia="tr-TR"/>
        </w:rPr>
        <w:t>e düzenleme ve güncelleme yetkisi idareye aittir.</w:t>
      </w:r>
    </w:p>
    <w:p w:rsidR="00B52D5B" w:rsidRPr="001E67BB" w:rsidRDefault="00B52D5B" w:rsidP="001E67BB">
      <w:pPr>
        <w:spacing w:after="0" w:line="240" w:lineRule="auto"/>
        <w:rPr>
          <w:rFonts w:ascii="Avrile Serif" w:hAnsi="Avrile Serif" w:cs="Avrile Serif"/>
          <w:sz w:val="20"/>
          <w:szCs w:val="20"/>
        </w:rPr>
      </w:pPr>
    </w:p>
    <w:sectPr w:rsidR="00B52D5B" w:rsidRPr="001E67BB" w:rsidSect="00BA77F5">
      <w:headerReference w:type="default" r:id="rId7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56E" w:rsidRDefault="00BD356E" w:rsidP="00BA77F5">
      <w:pPr>
        <w:spacing w:after="0" w:line="240" w:lineRule="auto"/>
      </w:pPr>
      <w:r>
        <w:separator/>
      </w:r>
    </w:p>
  </w:endnote>
  <w:endnote w:type="continuationSeparator" w:id="0">
    <w:p w:rsidR="00BD356E" w:rsidRDefault="00BD356E" w:rsidP="00BA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vrile Serif">
    <w:panose1 w:val="02020502060505020204"/>
    <w:charset w:val="A2"/>
    <w:family w:val="roman"/>
    <w:pitch w:val="variable"/>
    <w:sig w:usb0="E00002FF" w:usb1="4000201F" w:usb2="08000029" w:usb3="00000000" w:csb0="0000019F" w:csb1="00000000"/>
  </w:font>
  <w:font w:name="Sitka Banner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Avrile Serif Medium">
    <w:panose1 w:val="02020602060505020204"/>
    <w:charset w:val="A2"/>
    <w:family w:val="roman"/>
    <w:pitch w:val="variable"/>
    <w:sig w:usb0="E00002FF" w:usb1="4000201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56E" w:rsidRDefault="00BD356E" w:rsidP="00BA77F5">
      <w:pPr>
        <w:spacing w:after="0" w:line="240" w:lineRule="auto"/>
      </w:pPr>
      <w:r>
        <w:separator/>
      </w:r>
    </w:p>
  </w:footnote>
  <w:footnote w:type="continuationSeparator" w:id="0">
    <w:p w:rsidR="00BD356E" w:rsidRDefault="00BD356E" w:rsidP="00BA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7F5" w:rsidRDefault="00BA77F5" w:rsidP="00BA77F5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2A24F081" wp14:editId="662B55C9">
          <wp:simplePos x="0" y="0"/>
          <wp:positionH relativeFrom="column">
            <wp:posOffset>-156845</wp:posOffset>
          </wp:positionH>
          <wp:positionV relativeFrom="paragraph">
            <wp:posOffset>-1905</wp:posOffset>
          </wp:positionV>
          <wp:extent cx="755650" cy="742950"/>
          <wp:effectExtent l="0" t="0" r="6350" b="0"/>
          <wp:wrapTight wrapText="bothSides">
            <wp:wrapPolygon edited="0">
              <wp:start x="0" y="0"/>
              <wp:lineTo x="0" y="21046"/>
              <wp:lineTo x="21237" y="21046"/>
              <wp:lineTo x="21237" y="0"/>
              <wp:lineTo x="0" y="0"/>
            </wp:wrapPolygon>
          </wp:wrapTight>
          <wp:docPr id="3" name="Resim 3" descr="http://www.cumhuriyet.edu.tr/kurumsa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mhuriyet.edu.tr/kurumsal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itka Banner" w:hAnsi="Sitka Banner" w:cs="Times New Roman"/>
        <w:b/>
        <w:noProof/>
        <w:lang w:eastAsia="tr-TR"/>
      </w:rPr>
      <w:drawing>
        <wp:anchor distT="0" distB="0" distL="114300" distR="114300" simplePos="0" relativeHeight="251659264" behindDoc="1" locked="0" layoutInCell="1" allowOverlap="1" wp14:anchorId="2786E074" wp14:editId="7C5D9336">
          <wp:simplePos x="0" y="0"/>
          <wp:positionH relativeFrom="column">
            <wp:posOffset>5377180</wp:posOffset>
          </wp:positionH>
          <wp:positionV relativeFrom="paragraph">
            <wp:posOffset>-11430</wp:posOffset>
          </wp:positionV>
          <wp:extent cx="752475" cy="752475"/>
          <wp:effectExtent l="0" t="0" r="9525" b="9525"/>
          <wp:wrapTight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ight>
          <wp:docPr id="4" name="Resim 4" descr="C:\Users\pc\AppData\Local\Microsoft\Windows\INetCache\Content.Word\Kütüphane ve Dokümantasyon Daire Başkanlığı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c\AppData\Local\Microsoft\Windows\INetCache\Content.Word\Kütüphane ve Dokümantasyon Daire Başkanlığı Logosu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A77F5" w:rsidRPr="007B6D04" w:rsidRDefault="00BA77F5" w:rsidP="00BA77F5">
    <w:pPr>
      <w:pStyle w:val="stBilgi"/>
      <w:jc w:val="center"/>
      <w:rPr>
        <w:rFonts w:ascii="Avrile Serif Medium" w:hAnsi="Avrile Serif Medium" w:cs="Avrile Serif Medium"/>
        <w:sz w:val="20"/>
      </w:rPr>
    </w:pPr>
    <w:r w:rsidRPr="007B6D04">
      <w:rPr>
        <w:rFonts w:ascii="Avrile Serif Medium" w:hAnsi="Avrile Serif Medium" w:cs="Avrile Serif Medium"/>
        <w:sz w:val="20"/>
      </w:rPr>
      <w:t>T.C.</w:t>
    </w:r>
  </w:p>
  <w:p w:rsidR="00BA77F5" w:rsidRPr="007B6D04" w:rsidRDefault="00BA77F5" w:rsidP="00BA77F5">
    <w:pPr>
      <w:pStyle w:val="stBilgi"/>
      <w:tabs>
        <w:tab w:val="clear" w:pos="4536"/>
        <w:tab w:val="clear" w:pos="9072"/>
      </w:tabs>
      <w:jc w:val="center"/>
      <w:rPr>
        <w:rFonts w:ascii="Avrile Serif Medium" w:hAnsi="Avrile Serif Medium" w:cs="Avrile Serif Medium"/>
        <w:sz w:val="20"/>
      </w:rPr>
    </w:pPr>
    <w:r w:rsidRPr="007B6D04">
      <w:rPr>
        <w:rFonts w:ascii="Avrile Serif Medium" w:hAnsi="Avrile Serif Medium" w:cs="Avrile Serif Medium"/>
        <w:sz w:val="20"/>
      </w:rPr>
      <w:t xml:space="preserve">SİVAS CUMHURİYET ÜNİVERSİTESİ </w:t>
    </w:r>
  </w:p>
  <w:p w:rsidR="00BA77F5" w:rsidRPr="007B6D04" w:rsidRDefault="00BA77F5" w:rsidP="00BA77F5">
    <w:pPr>
      <w:pStyle w:val="stBilgi"/>
      <w:jc w:val="center"/>
      <w:rPr>
        <w:rFonts w:ascii="Avrile Serif Medium" w:hAnsi="Avrile Serif Medium" w:cs="Avrile Serif Medium"/>
        <w:sz w:val="20"/>
      </w:rPr>
    </w:pPr>
    <w:r w:rsidRPr="007B6D04">
      <w:rPr>
        <w:rFonts w:ascii="Avrile Serif Medium" w:hAnsi="Avrile Serif Medium" w:cs="Avrile Serif Medium"/>
        <w:sz w:val="20"/>
      </w:rPr>
      <w:t>Kütüphane ve Dokümantasyon Daire Başkanlığı</w:t>
    </w:r>
  </w:p>
  <w:p w:rsidR="00BA77F5" w:rsidRDefault="00BA77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7FD"/>
    <w:multiLevelType w:val="multilevel"/>
    <w:tmpl w:val="9706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97656"/>
    <w:multiLevelType w:val="multilevel"/>
    <w:tmpl w:val="219C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61FBB"/>
    <w:multiLevelType w:val="multilevel"/>
    <w:tmpl w:val="24A65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86BFC"/>
    <w:multiLevelType w:val="multilevel"/>
    <w:tmpl w:val="898A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317D7"/>
    <w:multiLevelType w:val="multilevel"/>
    <w:tmpl w:val="7EB4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B2A1C"/>
    <w:multiLevelType w:val="multilevel"/>
    <w:tmpl w:val="6BCE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51D6C"/>
    <w:multiLevelType w:val="multilevel"/>
    <w:tmpl w:val="4078B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53CB0"/>
    <w:multiLevelType w:val="multilevel"/>
    <w:tmpl w:val="CBC6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EE0EF5"/>
    <w:multiLevelType w:val="multilevel"/>
    <w:tmpl w:val="E5A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4669EC"/>
    <w:multiLevelType w:val="multilevel"/>
    <w:tmpl w:val="90FC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2647A7"/>
    <w:multiLevelType w:val="multilevel"/>
    <w:tmpl w:val="23F0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D36C51"/>
    <w:multiLevelType w:val="hybridMultilevel"/>
    <w:tmpl w:val="144C29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BB"/>
    <w:rsid w:val="00033AF4"/>
    <w:rsid w:val="001E67BB"/>
    <w:rsid w:val="007C1868"/>
    <w:rsid w:val="00971988"/>
    <w:rsid w:val="00B52D5B"/>
    <w:rsid w:val="00BA77F5"/>
    <w:rsid w:val="00BD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724D9"/>
  <w15:chartTrackingRefBased/>
  <w15:docId w15:val="{0CF16DA8-4FE2-46E1-8040-8807836F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E6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1E67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A7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67B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E67B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E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BA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A77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A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77F5"/>
  </w:style>
  <w:style w:type="paragraph" w:styleId="AltBilgi">
    <w:name w:val="footer"/>
    <w:basedOn w:val="Normal"/>
    <w:link w:val="AltBilgiChar"/>
    <w:uiPriority w:val="99"/>
    <w:unhideWhenUsed/>
    <w:rsid w:val="00BA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DURAN</dc:creator>
  <cp:keywords/>
  <dc:description/>
  <cp:lastModifiedBy>ALPER DURAN</cp:lastModifiedBy>
  <cp:revision>2</cp:revision>
  <dcterms:created xsi:type="dcterms:W3CDTF">2026-03-02T12:35:00Z</dcterms:created>
  <dcterms:modified xsi:type="dcterms:W3CDTF">2026-03-03T08:24:00Z</dcterms:modified>
</cp:coreProperties>
</file>